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NAJPIĘKNIEJSZA KARTKA WIELKANOCNA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Regulamin konkursu dla dzieci, młodzieży 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I. ORGANIZATOR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Organizatorem konkursu jest Gminny Ośrodek Kultury w Białopolu, </w:t>
        <w:br/>
        <w:t>ul. Chełmska 1, 22-135 Białopole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II.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CELE KONKURSU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Upowszechnianie i pielęgnowanie tradycji związanych ze Świętami Wielkanocnymi. 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rozbudzenie zainteresowania pięknym zwyczajem obdarowywania się kartkami świątecznymi, 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rozwijanie wyobraźni oraz pobudzenie aktywności twórczej uczniów,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rozwijanie wrażliwości estetycznej.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IV. ZASADY UCZESTNICTWA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Do konkursu mogą przystąpić uczniowie z Publicznej Szkoły Podstawowej 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Białopolu i Szkoły  Filialnej w Strzelcach z gminy Białopole.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Konkurs odbywa się w czterech kategoriach wiekowych: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Kategoria I – przedszkole i uczniowie klas 0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Kategoria II- uczniowie klas I-III  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Kategoria III – uczniowie klas IV-VI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Kategoria IV – uczniowie klas VII- VIII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9578441"/>
      <w:r>
        <w:rPr>
          <w:rFonts w:cs="Times New Roman" w:ascii="Times New Roman" w:hAnsi="Times New Roman"/>
          <w:sz w:val="28"/>
          <w:szCs w:val="28"/>
        </w:rPr>
        <w:t xml:space="preserve">• 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Każdy uczestnik może zgłosić na konkurs jedną pracę. 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sz w:val="28"/>
          <w:szCs w:val="28"/>
        </w:rPr>
        <w:t>Prace plastyczne nie mogą być większe od formatu A4. Prace mogą być wykonane w formacie koperty i mogą zostać wykonane w dowolnej technice plastycznej.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Praca na konkurs musi być pracą własną. </w:t>
      </w:r>
    </w:p>
    <w:p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Praca powinna być opisana: imię nazwisko, wiek, klasa, adres zamieszkania oraz telefon. </w:t>
      </w:r>
    </w:p>
    <w:p>
      <w:pPr>
        <w:pStyle w:val="Standard"/>
        <w:rPr>
          <w:b/>
          <w:b/>
          <w:color w:val="FF0000"/>
        </w:rPr>
      </w:pPr>
      <w:r>
        <w:rPr>
          <w:rFonts w:cs="Times New Roman" w:ascii="Times New Roman" w:hAnsi="Times New Roman"/>
          <w:sz w:val="28"/>
          <w:szCs w:val="28"/>
        </w:rPr>
        <w:t xml:space="preserve">Warunkiem udziału w konkursie jest dostarczenie własnoręcznie wykonanej kartki do Gminnego Ośrodka Kultury  w Białopolu do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dnia </w:t>
      </w:r>
      <w:r>
        <w:rPr>
          <w:rFonts w:cs="Times New Roman" w:ascii="Times New Roman" w:hAnsi="Times New Roman"/>
          <w:b/>
          <w:color w:val="auto"/>
          <w:sz w:val="28"/>
          <w:szCs w:val="28"/>
        </w:rPr>
        <w:t>25.03.2024r.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V. KRYTERIA OCENIANIA PRAC</w:t>
      </w:r>
    </w:p>
    <w:p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ogólne wrażenie artystyczne</w:t>
      </w:r>
    </w:p>
    <w:p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estetyka wykonania</w:t>
      </w:r>
    </w:p>
    <w:p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technika plastyczna (trudność i pracochłonność)</w:t>
        <w:br/>
        <w:t>• samodzielność wykonania</w:t>
      </w:r>
    </w:p>
    <w:p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zgodność z tematem konkursu </w:t>
      </w:r>
    </w:p>
    <w:p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pomysłowość</w:t>
      </w:r>
    </w:p>
    <w:p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oryginalność ujęcia tematu </w:t>
      </w:r>
    </w:p>
    <w:p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VI. WYNIKI I NAGRODY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Po otrzymaniu wszystkich prac konkursowych komisja powołana przez Organizatora przyzna</w:t>
      </w:r>
      <w:r>
        <w:rPr>
          <w:rFonts w:eastAsia="Times New Roman" w:cs="Times New Roman" w:ascii="Times New Roman" w:hAnsi="Times New Roman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za najlepsze prace po  trzy nagrody rzeczowe w każdej kategorii oraz  dodatkowo do trzech wyróżnień. Planowana data ogłoszenia wyników najpóźniej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shd w:fill="FFFFFF" w:val="clear"/>
        </w:rPr>
        <w:t>do 5 kwietnia 2024r.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Wyniki zostaną zamieszczone </w:t>
        <w:br/>
        <w:t xml:space="preserve">na stronie internetowej gminy: </w:t>
      </w:r>
      <w:hyperlink r:id="rId2">
        <w:r>
          <w:rPr>
            <w:rStyle w:val="Cytat1"/>
            <w:rFonts w:cs="Times New Roman" w:ascii="Times New Roman" w:hAnsi="Times New Roman"/>
            <w:sz w:val="28"/>
            <w:szCs w:val="28"/>
          </w:rPr>
          <w:t>https://bialopole.eu</w:t>
        </w:r>
      </w:hyperlink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VII. POSTANOWIENIA KOŃCOWE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 </w:t>
      </w:r>
      <w:r>
        <w:rPr>
          <w:rFonts w:cs="Times New Roman" w:ascii="Times New Roman" w:hAnsi="Times New Roman"/>
          <w:sz w:val="28"/>
          <w:szCs w:val="28"/>
        </w:rPr>
        <w:t xml:space="preserve">Zgłoszenie się do konkursu jest równoznaczne: 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a. ze zgłoszeniem pracy do konkursu,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b. z akceptacją niniejszego regulaminu,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c. z potwierdzeniem pełni praw autorskich osobistych oraz majątkowych </w:t>
        <w:br/>
        <w:t>do zgłoszonych prac,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d. ze zgodą na: fotografowanie i publikację pracy, przetwarzanie danych osobowych autora oraz publikację imienia i nazwiska autora pracy  na stronach internetowych Organizatorów w celu przeprowadzenia konkursu oraz w celach informacyjnych i promocyjnych,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e. z nieodpłatnym udzieleniem prawa Organizatorowi konkursu do umieszczenia nadesłanej pracy w Internecie 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f. z wyrażeniem zgody na zachowanie i przetwarzanie danych osobowych autora prac przez Gminny Ośrodek Kultury w Białopolu według zasad określonych </w:t>
        <w:br/>
        <w:t>w ogólnym rozporządzeniu o ochronie danych osobowych z dnia 27 kwietnia 2016 r. Parlamentu Europejskiego i Rady (UE) 2016/679 (zwanego dalej RODO).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Dodatkowe informacje o konkursie można uzyskać w: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Gminnym Ośrodku Kultury w Białopolu, ul. Chełmska 1, 22-135 Białopole,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tel. 82 568 24 30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uppressAutoHyphens w:val="true"/>
        <w:ind w:left="360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Wszystkie prace na odwrocie powinny być opisane za pomocą metryczki:</w:t>
      </w:r>
    </w:p>
    <w:tbl>
      <w:tblPr>
        <w:tblW w:w="8927" w:type="dxa"/>
        <w:jc w:val="left"/>
        <w:tblInd w:w="3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2975"/>
        <w:gridCol w:w="2976"/>
        <w:gridCol w:w="2976"/>
      </w:tblGrid>
      <w:tr>
        <w:trPr>
          <w:trHeight w:val="205" w:hRule="atLeast"/>
        </w:trPr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" w:eastAsiaTheme="minorEastAsia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Imię i nazwisko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Wiek autora, klasa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Nazwa szkoły, telefon</w:t>
            </w:r>
          </w:p>
        </w:tc>
      </w:tr>
      <w:tr>
        <w:trPr>
          <w:trHeight w:val="604" w:hRule="atLeast"/>
        </w:trPr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786" w:hRule="atLeast"/>
        </w:trPr>
        <w:tc>
          <w:tcPr>
            <w:tcW w:w="89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" w:eastAsiaTheme="minorEastAsia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Wyrażam zgodę na przetwarzanie danych osobowych moich/mojego dziecka* (nazwisko, imię, wiek) w trybie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dalej: „RODO”) (Dz. Urz. UE L 119, s.1).Niniejsza zgoda jest dobrowolna i może być cofnięta w dowolnym momencie. Wycofanie zgody nie wpływa na zgodność z prawem przetwarzania, którego dokonano na podstawie zgody przed jej wycofaniem.</w:t>
            </w:r>
          </w:p>
        </w:tc>
      </w:tr>
      <w:tr>
        <w:trPr>
          <w:trHeight w:val="786" w:hRule="atLeast"/>
        </w:trPr>
        <w:tc>
          <w:tcPr>
            <w:tcW w:w="89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" w:eastAsiaTheme="minorEastAsia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sz w:val="24"/>
              </w:rPr>
              <w:t>(data i czytelny podpis rodzica/opiekuna prawnego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709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0d3b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ytat1" w:customStyle="1">
    <w:name w:val="Cytat1"/>
    <w:qFormat/>
    <w:rsid w:val="00367979"/>
    <w:rPr>
      <w:i/>
      <w:i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54732a"/>
    <w:pPr>
      <w:spacing w:lineRule="auto" w:line="288" w:before="0" w:after="140"/>
    </w:pPr>
    <w:rPr/>
  </w:style>
  <w:style w:type="paragraph" w:styleId="Lista">
    <w:name w:val="List"/>
    <w:basedOn w:val="Tretekstu"/>
    <w:rsid w:val="0054732a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54732a"/>
    <w:pPr>
      <w:suppressLineNumbers/>
    </w:pPr>
    <w:rPr>
      <w:rFonts w:cs="Arial"/>
    </w:rPr>
  </w:style>
  <w:style w:type="paragraph" w:styleId="Gwka">
    <w:name w:val="Header"/>
    <w:basedOn w:val="Normal"/>
    <w:qFormat/>
    <w:rsid w:val="0054732a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5473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andard" w:customStyle="1">
    <w:name w:val="Standard"/>
    <w:qFormat/>
    <w:rsid w:val="00cf7c20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00000A"/>
      <w:kern w:val="2"/>
      <w:sz w:val="24"/>
      <w:szCs w:val="24"/>
      <w:lang w:eastAsia="zh-CN" w:bidi="hi-IN" w:val="pl-PL"/>
    </w:rPr>
  </w:style>
  <w:style w:type="paragraph" w:styleId="NormalWeb">
    <w:name w:val="Normal (Web)"/>
    <w:basedOn w:val="Normal"/>
    <w:uiPriority w:val="99"/>
    <w:semiHidden/>
    <w:unhideWhenUsed/>
    <w:qFormat/>
    <w:rsid w:val="0003310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ialopole.e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Application>LibreOffice/5.4.3.2$Windows_x86 LibreOffice_project/92a7159f7e4af62137622921e809f8546db437e5</Application>
  <Pages>2</Pages>
  <Words>525</Words>
  <Characters>3252</Characters>
  <CharactersWithSpaces>3820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2021-03-15T09:52:00Z</dcterms:created>
  <dc:creator>GOKBIAL</dc:creator>
  <dc:description/>
  <dc:language>pl-PL</dc:language>
  <cp:lastModifiedBy/>
  <dcterms:modified xsi:type="dcterms:W3CDTF">2024-02-27T11:29:43Z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